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6" w:rsidRDefault="007676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7646" w:rsidRDefault="00767646">
      <w:pPr>
        <w:pStyle w:val="ConsPlusNormal"/>
        <w:jc w:val="both"/>
        <w:outlineLvl w:val="0"/>
      </w:pPr>
    </w:p>
    <w:p w:rsidR="00767646" w:rsidRDefault="00767646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767646" w:rsidRDefault="00767646">
      <w:pPr>
        <w:pStyle w:val="ConsPlusTitle"/>
        <w:jc w:val="center"/>
      </w:pPr>
    </w:p>
    <w:p w:rsidR="00767646" w:rsidRDefault="00767646">
      <w:pPr>
        <w:pStyle w:val="ConsPlusTitle"/>
        <w:jc w:val="center"/>
      </w:pPr>
      <w:r>
        <w:t>ПРИКАЗ</w:t>
      </w:r>
    </w:p>
    <w:p w:rsidR="00767646" w:rsidRDefault="00767646">
      <w:pPr>
        <w:pStyle w:val="ConsPlusTitle"/>
        <w:jc w:val="center"/>
      </w:pPr>
      <w:r>
        <w:t>от 8 сентября 2021 г. N 1486</w:t>
      </w:r>
    </w:p>
    <w:p w:rsidR="00767646" w:rsidRDefault="00767646">
      <w:pPr>
        <w:pStyle w:val="ConsPlusTitle"/>
        <w:jc w:val="center"/>
      </w:pPr>
    </w:p>
    <w:p w:rsidR="00767646" w:rsidRDefault="00767646">
      <w:pPr>
        <w:pStyle w:val="ConsPlusTitle"/>
        <w:jc w:val="center"/>
      </w:pPr>
      <w:r>
        <w:t>ОБ УТВЕРЖДЕНИИ ПЛАНА</w:t>
      </w:r>
    </w:p>
    <w:p w:rsidR="00767646" w:rsidRDefault="00767646">
      <w:pPr>
        <w:pStyle w:val="ConsPlusTitle"/>
        <w:jc w:val="center"/>
      </w:pPr>
      <w:r>
        <w:t>ПО ПРОТИВОДЕЙСТВИЮ КОРРУПЦИИ МИНИСТЕРСТВА КУЛЬТУРЫ</w:t>
      </w:r>
    </w:p>
    <w:p w:rsidR="00767646" w:rsidRDefault="00767646">
      <w:pPr>
        <w:pStyle w:val="ConsPlusTitle"/>
        <w:jc w:val="center"/>
      </w:pPr>
      <w:r>
        <w:t>РОССИЙСКОЙ ФЕДЕРАЦИИ НА 2021 - 2024 ГОДЫ</w:t>
      </w: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 приказываю:</w:t>
      </w:r>
    </w:p>
    <w:p w:rsidR="00767646" w:rsidRDefault="007676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по </w:t>
      </w:r>
      <w:hyperlink r:id="rId6" w:history="1">
        <w:r>
          <w:rPr>
            <w:color w:val="0000FF"/>
          </w:rPr>
          <w:t>противодействию коррупции</w:t>
        </w:r>
      </w:hyperlink>
      <w:r>
        <w:t xml:space="preserve"> Министерства культуры Российской Федерации на 2021 - 2024 годы (далее - План).</w:t>
      </w:r>
    </w:p>
    <w:p w:rsidR="00767646" w:rsidRDefault="00767646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Министерства культуры Российской Федерации, его территориальных органов и организаций, созданных для выполнения задач, поставленных перед Министерством культуры Российской Федерации, обеспечить исполнение </w:t>
      </w:r>
      <w:hyperlink w:anchor="P27" w:history="1">
        <w:r>
          <w:rPr>
            <w:color w:val="0000FF"/>
          </w:rPr>
          <w:t>Плана</w:t>
        </w:r>
      </w:hyperlink>
      <w:r>
        <w:t>.</w:t>
      </w:r>
    </w:p>
    <w:p w:rsidR="00767646" w:rsidRDefault="0076764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культуры Российской Федерации С.Г. Обрывалина.</w:t>
      </w: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right"/>
      </w:pPr>
      <w:r>
        <w:t>Министр</w:t>
      </w:r>
    </w:p>
    <w:p w:rsidR="00767646" w:rsidRDefault="00767646">
      <w:pPr>
        <w:pStyle w:val="ConsPlusNormal"/>
        <w:jc w:val="right"/>
      </w:pPr>
      <w:r>
        <w:t>О.Б.ЛЮБИМОВА</w:t>
      </w: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right"/>
        <w:outlineLvl w:val="0"/>
      </w:pPr>
      <w:r>
        <w:t>Приложение</w:t>
      </w:r>
    </w:p>
    <w:p w:rsidR="00767646" w:rsidRDefault="00767646">
      <w:pPr>
        <w:pStyle w:val="ConsPlusNormal"/>
        <w:jc w:val="right"/>
      </w:pPr>
      <w:r>
        <w:t>к приказу Министерства культуры</w:t>
      </w:r>
    </w:p>
    <w:p w:rsidR="00767646" w:rsidRDefault="00767646">
      <w:pPr>
        <w:pStyle w:val="ConsPlusNormal"/>
        <w:jc w:val="right"/>
      </w:pPr>
      <w:r>
        <w:t>Российской Федерации</w:t>
      </w:r>
    </w:p>
    <w:p w:rsidR="00767646" w:rsidRDefault="00767646">
      <w:pPr>
        <w:pStyle w:val="ConsPlusNormal"/>
        <w:jc w:val="right"/>
      </w:pPr>
      <w:r>
        <w:t>от 8 сентября 2021 г. N 1486</w:t>
      </w: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Title"/>
        <w:jc w:val="center"/>
      </w:pPr>
      <w:bookmarkStart w:id="0" w:name="P27"/>
      <w:bookmarkEnd w:id="0"/>
      <w:r>
        <w:t>ПЛАН</w:t>
      </w:r>
    </w:p>
    <w:p w:rsidR="00767646" w:rsidRDefault="00767646">
      <w:pPr>
        <w:pStyle w:val="ConsPlusTitle"/>
        <w:jc w:val="center"/>
      </w:pPr>
      <w:r>
        <w:t>ПО ПРОТИВОДЕЙСТВИЮ КОРРУПЦИИ МИНИСТЕРСТВА КУЛЬТУРЫ</w:t>
      </w:r>
    </w:p>
    <w:p w:rsidR="00767646" w:rsidRDefault="00767646">
      <w:pPr>
        <w:pStyle w:val="ConsPlusTitle"/>
        <w:jc w:val="center"/>
      </w:pPr>
      <w:r>
        <w:t>РОССИЙСКОЙ ФЕДЕРАЦИИ НА 2021 - 2024 ГОДЫ</w:t>
      </w:r>
    </w:p>
    <w:p w:rsidR="00767646" w:rsidRDefault="00767646">
      <w:pPr>
        <w:pStyle w:val="ConsPlusNormal"/>
        <w:jc w:val="both"/>
      </w:pPr>
    </w:p>
    <w:p w:rsidR="00767646" w:rsidRDefault="00767646">
      <w:pPr>
        <w:sectPr w:rsidR="00767646" w:rsidSect="005D3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4479"/>
        <w:gridCol w:w="2165"/>
        <w:gridCol w:w="1474"/>
        <w:gridCol w:w="4309"/>
      </w:tblGrid>
      <w:tr w:rsidR="00767646">
        <w:tc>
          <w:tcPr>
            <w:tcW w:w="754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67646">
        <w:tc>
          <w:tcPr>
            <w:tcW w:w="13181" w:type="dxa"/>
            <w:gridSpan w:val="5"/>
          </w:tcPr>
          <w:p w:rsidR="00767646" w:rsidRDefault="00767646">
            <w:pPr>
              <w:pStyle w:val="ConsPlusNormal"/>
              <w:jc w:val="center"/>
              <w:outlineLvl w:val="1"/>
            </w:pPr>
            <w:r>
              <w:t>1.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Обеспечение действенного функционирования Комиссии Минкультуры России по соблюдению требований к служебному поведению гражданских служащих, лиц, замещающих отдельные должности в территориальных органах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работников подведомственных организаций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 xml:space="preserve">, создаваемых для выполнения задач, поставленных перед Минкультуры России, и урегулированию конфликта интересов </w:t>
            </w:r>
            <w:hyperlink w:anchor="P190" w:history="1">
              <w:r>
                <w:rPr>
                  <w:color w:val="0000FF"/>
                </w:rPr>
                <w:t>&lt;***&gt;</w:t>
              </w:r>
            </w:hyperlink>
            <w:r>
              <w:t xml:space="preserve"> (далее - Комиссия), а также комиссий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комиссий подведомственных организаций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  <w:p w:rsidR="00767646" w:rsidRDefault="00767646">
            <w:pPr>
              <w:pStyle w:val="ConsPlusNormal"/>
              <w:jc w:val="center"/>
            </w:pPr>
            <w:r>
              <w:t>(заседания Комиссии проводятся при наличии основания для их проведения)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Повышение результативности работы Комиссий по рассмотрению вопросов, связанных с соблюдением требований к служебному поведению и (или) требований об урегулировании конфликта интересов федеральных государственных гражданских служащих, лиц, замещающих отдельные должности в территориальных органах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(далее - гражданские служащие Минкультуры России, его территориальных органов) и лиц, замещающих отдельные должности в организациях (далее - работники), создаваемых для выполнения задач, поставленных перед Минкультуры России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 xml:space="preserve"> (далее - подведомственные организации).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организаций. Обеспечение контроля за своевременностью представления указанных сведений.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Ежегодно, до 30 апреля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Неукоснительное соблюдение требований законодательства в сфере противодействия коррупции при предоставлении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и работниками подведомственных организаций сведений о своих доходах, а также сведения о доходах своих супруги (супруга) и несовершеннолетних детей.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Подготовка к опубликованию сведений о доходах и размещение указанных сведений на официальном сайте Минкультуры России.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Повышение открытости и доступности информации о деятельности Минкультуры России и подведомственных организаций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 xml:space="preserve"> в сфере противодействия коррупции путем размещения на официальном сайте Минкультуры России сведений о доходах лиц, гражданских служащих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подведомственных организациях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1.4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Анализ сведений о доходах, представленных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Соблюдение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Проведение в порядке, установленном законодательством Российской Федерации, проверок достоверности и полноты сведений о доходах, представленных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 (при наличии оснований)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Выявление случаев несоблюдения гражданскими служащими и работниками подведомственных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Принятие мер по соблюдению лицами, претендующими на замещение должностей гражданской службы в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а также </w:t>
            </w:r>
            <w:r>
              <w:lastRenderedPageBreak/>
              <w:t xml:space="preserve">гражданскими служащими, замещающими должности в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 xml:space="preserve">Отдел государственной службы и противодействия </w:t>
            </w:r>
            <w:r>
              <w:lastRenderedPageBreak/>
              <w:t xml:space="preserve">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Повышение эффективности реализации мер по соблюдению лицами, претендующими на замещение должностей гражданской службы в Минкультуры России, его </w:t>
            </w:r>
            <w:r>
              <w:lastRenderedPageBreak/>
              <w:t xml:space="preserve">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а также гражданскими служащими, замещающими должности в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Сокращение случаев несоблюдения работниками подведомственных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интересов. Проведение консультаций, лекций, семинаров.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1.8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Организация работы по обеспечению рассмотрения </w:t>
            </w:r>
            <w:proofErr w:type="gramStart"/>
            <w:r>
              <w:t>уведомлений</w:t>
            </w:r>
            <w:proofErr w:type="gramEnd"/>
            <w:r>
              <w:t xml:space="preserve"> гражданских служащих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подведомственных организаций, о фактах обращения в целях склонения к совершению коррупционных правонарушений.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Своевременное рассмотрение уведомлений и принятие решений, формирование нетерпимого отношения гражданских служащих и работников подведомственных организаций к совершению коррупционных правонарушений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Осуществление разъяснительных и иных мер по соблюдению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и работниками подведомственных организаций </w:t>
            </w:r>
            <w:r>
              <w:lastRenderedPageBreak/>
              <w:t>установленного порядка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(далее - подарок).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 xml:space="preserve">Отдел государственной службы и противодействия коррупции, </w:t>
            </w:r>
            <w:r>
              <w:lastRenderedPageBreak/>
              <w:t xml:space="preserve">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Соблюдение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и работниками подведомственных организаций законодательства Российской Федерации, </w:t>
            </w:r>
            <w:r>
              <w:lastRenderedPageBreak/>
              <w:t>регулирующего особенности получения и сдачи подарков, а также применение соответствующих мер юридической ответственности к нарушителям.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Осуществление контроля исполнения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структурные подразделения Минкультуры России,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 служащим иной оплачиваемой работы, рассмотрение данных фактов на Комиссии.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Обеспечение участия гражданских служащих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работников подведомственных организаций в должностные обязанности которых входит участие в противодействии коррупции, в проведении закупок товаров, работ услуг для обеспечения нужд Минкультуры России,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Ежегодно</w:t>
            </w:r>
          </w:p>
          <w:p w:rsidR="00767646" w:rsidRDefault="00767646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Просвещение гражданских служащих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подведомственных организаций, а также популяризацию антикоррупционных стандартов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Обеспечение участия гражданских служащих, впервые поступивших на государственную службу и работников подведомственных организаций, впервые принятых на работу в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Ежегодно</w:t>
            </w:r>
          </w:p>
          <w:p w:rsidR="00767646" w:rsidRDefault="00767646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Повышение уровня сознательности и правовой грамотности гражданских служащих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подведомственных организаций в сфере противодействия коррупции.</w:t>
            </w:r>
          </w:p>
        </w:tc>
      </w:tr>
      <w:tr w:rsidR="00767646">
        <w:tc>
          <w:tcPr>
            <w:tcW w:w="13181" w:type="dxa"/>
            <w:gridSpan w:val="5"/>
          </w:tcPr>
          <w:p w:rsidR="00767646" w:rsidRDefault="00767646">
            <w:pPr>
              <w:pStyle w:val="ConsPlusNormal"/>
              <w:jc w:val="center"/>
              <w:outlineLvl w:val="1"/>
            </w:pPr>
            <w:r>
              <w:t>2. Выявление и систематизация причин и условий проявления коррупции в деятельности Минкультуры России, мониторинг коррупционных рисков и их устранение.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2.1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Систематическое проведение оценок коррупционных рисков, возникающих при реализации Минкультуры России, его территориальными органами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своих функций.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 совместно с другими структурными подразделениями Минкультуры России,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Ежегодно,</w:t>
            </w:r>
          </w:p>
          <w:p w:rsidR="00767646" w:rsidRDefault="00767646">
            <w:pPr>
              <w:pStyle w:val="ConsPlusNormal"/>
              <w:jc w:val="center"/>
            </w:pPr>
            <w:r>
              <w:t>до 1 октября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Определение коррупционно-опасных функций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внесение изменений в соответствующий перечень должностей гражданской службы, замещение которых связано с коррупционными рисками.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2.2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Мониторинг изменений антикоррупционного законодательства Российской Федерации.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Отдел государственной службы и противодействия коррупции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Подготовка нормативных правовых актов Минкультуры России, своевременное внесение изменений в нормативные правовые акты Минкультуры России в связи с внесением изменений в антикоррупционное законодательство.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Осуществление антикоррупционной экспертизы нормативных правовых актов Минкультуры России,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Департамент правового регулирования, структурные подразделения Минкультуры России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Выявление в проектах нормативных правовых актов, и нормативных правовых актах коррупциогенных факторов способствующих формированию условий для проявления коррупции и их исключение.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2.4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Обеспечение возможности проведения независимой антикоррупционной экспертизы проектов нормативных правовых актов путем размещения этих проектов на сайте regulation.gov.ru в информационно-телекоммуникационной сети "Интернет"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Структурные подразделения Минкультуры России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30.12.2021</w:t>
            </w:r>
          </w:p>
          <w:p w:rsidR="00767646" w:rsidRDefault="00767646">
            <w:pPr>
              <w:pStyle w:val="ConsPlusNormal"/>
              <w:jc w:val="center"/>
            </w:pPr>
            <w:r>
              <w:t>30.12.2022</w:t>
            </w:r>
          </w:p>
          <w:p w:rsidR="00767646" w:rsidRDefault="00767646">
            <w:pPr>
              <w:pStyle w:val="ConsPlusNormal"/>
              <w:jc w:val="center"/>
            </w:pPr>
            <w:r>
              <w:t>29.12.2023</w:t>
            </w:r>
          </w:p>
          <w:p w:rsidR="00767646" w:rsidRDefault="00767646">
            <w:pPr>
              <w:pStyle w:val="ConsPlusNormal"/>
              <w:jc w:val="center"/>
            </w:pPr>
            <w:r>
              <w:t>30.12.2024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Недопущение принятия нормативных правовых актов Минкультуры России и проектов нормативных правовых актов Минкультуры России, содержащих положения, способствующие формированию условий для проявления коррупции.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2.5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Осуществление в ходе проведения контрольных мероприятий в подведомственных организациях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проверок по вопросам организации работы по профилактике коррупционных правонарушений.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Отдел государственной службы и противодействия коррупции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В течение 2021 - 2024 гг. в соответствии с Планом проверок </w:t>
            </w:r>
            <w:hyperlink w:anchor="P19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Выявление нарушений, а также фактов ненадлежащей организации работы по профилактике коррупционных правонарушений в подведомственных организациях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 xml:space="preserve"> и осуществление контроля за устранением выявленных нарушений.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2.6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Осуществление мероприятий по выявлению коррупционных рисков, в том числе причин и условий коррупции в деятельности Минкультуры России по размещению государственных заказов и устранение выявленных коррупционных рисков.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Структурные подразделения Минкультуры России,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России. Снижение уровня коррупционных правонарушений</w:t>
            </w:r>
          </w:p>
        </w:tc>
      </w:tr>
      <w:tr w:rsidR="00767646">
        <w:tc>
          <w:tcPr>
            <w:tcW w:w="13181" w:type="dxa"/>
            <w:gridSpan w:val="5"/>
          </w:tcPr>
          <w:p w:rsidR="00767646" w:rsidRDefault="00767646">
            <w:pPr>
              <w:pStyle w:val="ConsPlusNormal"/>
              <w:jc w:val="center"/>
              <w:outlineLvl w:val="1"/>
            </w:pPr>
            <w:r>
              <w:t>3.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3.1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Обеспечение включения при очередной </w:t>
            </w:r>
            <w:r>
              <w:lastRenderedPageBreak/>
              <w:t>ротации в состав Общественного совета при Министерстве культуры Российской Федерации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управления делами и инвестиций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>Доклад</w:t>
            </w:r>
          </w:p>
          <w:p w:rsidR="00767646" w:rsidRDefault="00767646">
            <w:pPr>
              <w:pStyle w:val="ConsPlusNormal"/>
              <w:jc w:val="center"/>
            </w:pPr>
            <w:r>
              <w:lastRenderedPageBreak/>
              <w:t>до 1 марта 2024 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lastRenderedPageBreak/>
              <w:t xml:space="preserve">Усиление общественного контроля и </w:t>
            </w:r>
            <w:r>
              <w:lastRenderedPageBreak/>
              <w:t>обеспечение реализации принципа публичности и открытости деятельности Минкультуры России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Обеспечение размещения на официальном сайте Минкультуры России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Департамент кинематографии и цифрового развития, Отдел государственной службы и противодействия коррупции,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Актуализация информации, размещенной в разделе "Противодействие коррупции", на официальном сайте Минкультуры России в информационно-телекоммуникационной сети "Интернет". Обеспечение открытости и доступности информации об антикоррупционной деятельности Минкультуры России.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3.3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Обеспечение размещения на официальном сайте подведомственных организаций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Актуализация информации, размещенной в специализированном разделе, посвященном вопросам противодействия коррупции, на официальных сайтах подведомственных организаций в информационно-телекоммуникационной сети "Интернет".</w:t>
            </w:r>
          </w:p>
          <w:p w:rsidR="00767646" w:rsidRDefault="00767646">
            <w:pPr>
              <w:pStyle w:val="ConsPlusNormal"/>
            </w:pPr>
            <w:r>
              <w:t>Обеспечение открытости и доступности информации об антикоррупционной деятельности подведомственных организаций.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3.4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Рассмотрение на заседаниях Общественного совета при Министерстве культуры Российской Федерации отчетов о результатах выполнения Плана по противодействию коррупции Министерства на 2021 - 2024 гг.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Отдел государственной службы и противодействия коррупции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Ежегодно в IV квартале года, следующего за отчетным.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Обеспечение открытости при обсуждении принимаемых Минкультуры России мер по вопросам профилактики коррупционных правонарушений.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Структурные подразделения Минкультуры России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Обеспечение открытости при обсуждении принимаемых Минкультуры России мер по вопросам профилактики коррупционных правонарушений.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3.6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Мониторинг публикаций в средствах массовой информации о фактах возможного проявления коррупции в Минкультуры России, его территориальных органах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 и подведомственных организациях проверки таких фактов.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Департамент управления делами и инвестиций, структурные подразделения Минкультуры России,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 xml:space="preserve">Осуществление сбора информации о фактах проявления коррупции в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подведомственных организациях </w:t>
            </w:r>
            <w:hyperlink w:anchor="P189" w:history="1">
              <w:r>
                <w:rPr>
                  <w:color w:val="0000FF"/>
                </w:rPr>
                <w:t>&lt;**&gt;</w:t>
              </w:r>
            </w:hyperlink>
            <w:r>
              <w:t>, и проверки по фактам коррупционных проявлений, а также принятие необходимых мер по их устранению.</w:t>
            </w:r>
          </w:p>
        </w:tc>
      </w:tr>
      <w:tr w:rsidR="00767646">
        <w:tc>
          <w:tcPr>
            <w:tcW w:w="13181" w:type="dxa"/>
            <w:gridSpan w:val="5"/>
          </w:tcPr>
          <w:p w:rsidR="00767646" w:rsidRDefault="00767646">
            <w:pPr>
              <w:pStyle w:val="ConsPlusNormal"/>
              <w:jc w:val="center"/>
              <w:outlineLvl w:val="1"/>
            </w:pPr>
            <w:r>
              <w:t>4. Мероприятия Минкультуры России, направленные на противодействие коррупции.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4.1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услуг.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Структурные подразделения Минкультуры России, территориальные 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Повышение результативности, проводимой в Минкультуры России антикоррупционной работы и как следствие улучшения соблюдения требований антикоррупционного законодательства.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4.2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>Совершенствование контрольно-надзорных и разрешительных функций Минкультуры России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 xml:space="preserve">Структурные подразделения Минкультуры России, территориальные </w:t>
            </w:r>
            <w:r>
              <w:lastRenderedPageBreak/>
              <w:t xml:space="preserve">органы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lastRenderedPageBreak/>
              <w:t>В течение 2021 - 2024 гг.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Реализация законодательства Российской Федерации по вопросам оптимизации контрольно-надзорных и разрешительных функций</w:t>
            </w:r>
          </w:p>
        </w:tc>
      </w:tr>
      <w:tr w:rsidR="00767646">
        <w:tc>
          <w:tcPr>
            <w:tcW w:w="754" w:type="dxa"/>
          </w:tcPr>
          <w:p w:rsidR="00767646" w:rsidRDefault="00767646">
            <w:pPr>
              <w:pStyle w:val="ConsPlusNormal"/>
            </w:pPr>
            <w:r>
              <w:t>4.3</w:t>
            </w:r>
          </w:p>
        </w:tc>
        <w:tc>
          <w:tcPr>
            <w:tcW w:w="4479" w:type="dxa"/>
          </w:tcPr>
          <w:p w:rsidR="00767646" w:rsidRDefault="00767646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гражданскими служащими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и работниками подведомственных организаций запретов, ограничений и требований, установленных в целях противодействия коррупции</w:t>
            </w:r>
          </w:p>
        </w:tc>
        <w:tc>
          <w:tcPr>
            <w:tcW w:w="2165" w:type="dxa"/>
          </w:tcPr>
          <w:p w:rsidR="00767646" w:rsidRDefault="00767646">
            <w:pPr>
              <w:pStyle w:val="ConsPlusNormal"/>
              <w:jc w:val="center"/>
            </w:pPr>
            <w:r>
              <w:t>Отдел государственной службы и противодействия коррупции,</w:t>
            </w:r>
          </w:p>
          <w:p w:rsidR="00767646" w:rsidRDefault="00767646">
            <w:pPr>
              <w:pStyle w:val="ConsPlusNormal"/>
              <w:jc w:val="center"/>
            </w:pPr>
            <w:r>
              <w:t>Департамент кинематографии и цифрового развития</w:t>
            </w:r>
          </w:p>
        </w:tc>
        <w:tc>
          <w:tcPr>
            <w:tcW w:w="1474" w:type="dxa"/>
          </w:tcPr>
          <w:p w:rsidR="00767646" w:rsidRDefault="00767646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4309" w:type="dxa"/>
          </w:tcPr>
          <w:p w:rsidR="00767646" w:rsidRDefault="00767646">
            <w:pPr>
              <w:pStyle w:val="ConsPlusNormal"/>
            </w:pPr>
            <w:r>
              <w:t>Доведение до гражданских служащих Минкультуры России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ознакомления.</w:t>
            </w:r>
          </w:p>
          <w:p w:rsidR="00767646" w:rsidRDefault="00767646">
            <w:pPr>
              <w:pStyle w:val="ConsPlusNormal"/>
            </w:pPr>
            <w:r>
              <w:t xml:space="preserve">Организация правового просвещения гражданских служащих Минкультуры России, его территориальных органов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подведомственной организации по антикоррупционной тематике (семинары, лекции) с разъяснением положений нормативных правовых актов в сфере противодействия коррупции.</w:t>
            </w:r>
          </w:p>
        </w:tc>
      </w:tr>
    </w:tbl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ind w:firstLine="540"/>
        <w:jc w:val="both"/>
      </w:pPr>
      <w:r>
        <w:t>--------------------------------</w:t>
      </w:r>
    </w:p>
    <w:p w:rsidR="00767646" w:rsidRDefault="00767646">
      <w:pPr>
        <w:pStyle w:val="ConsPlusNormal"/>
        <w:spacing w:before="220"/>
        <w:ind w:firstLine="540"/>
        <w:jc w:val="both"/>
      </w:pPr>
      <w:bookmarkStart w:id="1" w:name="P188"/>
      <w:bookmarkEnd w:id="1"/>
      <w:r>
        <w:t>&lt;*&gt; Территориальные органы Минкультуры России.</w:t>
      </w:r>
    </w:p>
    <w:p w:rsidR="00767646" w:rsidRDefault="00767646">
      <w:pPr>
        <w:pStyle w:val="ConsPlusNormal"/>
        <w:spacing w:before="220"/>
        <w:ind w:firstLine="540"/>
        <w:jc w:val="both"/>
      </w:pPr>
      <w:bookmarkStart w:id="2" w:name="P189"/>
      <w:bookmarkEnd w:id="2"/>
      <w:r>
        <w:t>&lt;**&gt; Организации, созданные для выполнения задач, поставленные перед Минкультуры России.</w:t>
      </w:r>
    </w:p>
    <w:p w:rsidR="00767646" w:rsidRDefault="00767646">
      <w:pPr>
        <w:pStyle w:val="ConsPlusNormal"/>
        <w:spacing w:before="220"/>
        <w:ind w:firstLine="540"/>
        <w:jc w:val="both"/>
      </w:pPr>
      <w:bookmarkStart w:id="3" w:name="P190"/>
      <w:bookmarkEnd w:id="3"/>
      <w:r>
        <w:t>&lt;***&gt; Комиссия Минкультуры России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Минкультуры России, и урегулированию конфликта интересов.</w:t>
      </w:r>
    </w:p>
    <w:p w:rsidR="00767646" w:rsidRDefault="00767646">
      <w:pPr>
        <w:pStyle w:val="ConsPlusNormal"/>
        <w:spacing w:before="220"/>
        <w:ind w:firstLine="540"/>
        <w:jc w:val="both"/>
      </w:pPr>
      <w:bookmarkStart w:id="4" w:name="P191"/>
      <w:bookmarkEnd w:id="4"/>
      <w:r>
        <w:t>&lt;****&gt; План проверок финансово-хозяйственной деятельности и имущественного комплекса подведомственных Минкультуры России организаций и ведомственного контроля в сфере закупок товаров, работ, услуг для обеспечения федеральных нужд контрольно-ревизионного отдела Департамента экономики и финансов Минкультуры России.</w:t>
      </w: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jc w:val="both"/>
      </w:pPr>
    </w:p>
    <w:p w:rsidR="00767646" w:rsidRDefault="00767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6D5" w:rsidRDefault="003A66D5">
      <w:bookmarkStart w:id="5" w:name="_GoBack"/>
      <w:bookmarkEnd w:id="5"/>
    </w:p>
    <w:sectPr w:rsidR="003A66D5" w:rsidSect="00CD5E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6"/>
    <w:rsid w:val="003A66D5"/>
    <w:rsid w:val="007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A18A-214D-4172-A78B-04EC840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7C5D4699991FA7B0B60EDA44FEAC98A3869218FE70A4A6A16CD28BC6E814F11672DB2595B9AC9815669773B905F118B2C9056E044E2C7g3i5M" TargetMode="External"/><Relationship Id="rId5" Type="http://schemas.openxmlformats.org/officeDocument/2006/relationships/hyperlink" Target="consultantplus://offline/ref=FAE7C5D4699991FA7B0B60EDA44FEAC98D316E2183E60A4A6A16CD28BC6E814F11672DB2595B9ACD8A5669773B905F118B2C9056E044E2C7g3i5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Мария Владимировна</dc:creator>
  <cp:keywords/>
  <dc:description/>
  <cp:lastModifiedBy>Паршина Мария Владимировна</cp:lastModifiedBy>
  <cp:revision>1</cp:revision>
  <dcterms:created xsi:type="dcterms:W3CDTF">2022-02-10T12:34:00Z</dcterms:created>
  <dcterms:modified xsi:type="dcterms:W3CDTF">2022-02-10T12:35:00Z</dcterms:modified>
</cp:coreProperties>
</file>